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53" w:rsidRPr="00C666A7" w:rsidRDefault="00BD2353" w:rsidP="00BD235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666A7">
        <w:rPr>
          <w:b/>
          <w:sz w:val="32"/>
          <w:szCs w:val="32"/>
        </w:rPr>
        <w:t>Спецификация на готовый продукт 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4395"/>
        <w:gridCol w:w="2963"/>
        <w:gridCol w:w="3635"/>
      </w:tblGrid>
      <w:tr w:rsidR="00BD2353" w:rsidRPr="00981C33" w:rsidTr="00C13DD2">
        <w:tc>
          <w:tcPr>
            <w:tcW w:w="3510" w:type="dxa"/>
            <w:gridSpan w:val="2"/>
          </w:tcPr>
          <w:p w:rsidR="00BD2353" w:rsidRPr="00981C33" w:rsidRDefault="00A70FC1" w:rsidP="00324058">
            <w:pPr>
              <w:jc w:val="center"/>
              <w:rPr>
                <w:sz w:val="20"/>
                <w:szCs w:val="20"/>
              </w:rPr>
            </w:pPr>
            <w:r w:rsidRPr="00A70FC1">
              <w:rPr>
                <w:noProof/>
                <w:sz w:val="20"/>
                <w:szCs w:val="20"/>
              </w:rPr>
              <w:drawing>
                <wp:inline distT="0" distB="0" distL="0" distR="0">
                  <wp:extent cx="1653231" cy="1653231"/>
                  <wp:effectExtent l="19050" t="0" r="4119" b="0"/>
                  <wp:docPr id="2" name="Рисунок 1" descr="\\server2003\E\Айдиго_БМЦ\! Маркетинг\Продукция дизайна\ВИ\ВИдп_превьюхи\Курица сперед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Продукция дизайна\ВИ\ВИдп_превьюхи\Курица сперед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046" cy="1654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3" w:type="dxa"/>
            <w:gridSpan w:val="3"/>
          </w:tcPr>
          <w:p w:rsidR="00BD2353" w:rsidRDefault="00BD2353" w:rsidP="00BD2353">
            <w:pPr>
              <w:jc w:val="center"/>
              <w:rPr>
                <w:sz w:val="20"/>
                <w:szCs w:val="20"/>
              </w:rPr>
            </w:pPr>
          </w:p>
          <w:p w:rsidR="00302056" w:rsidRPr="00302056" w:rsidRDefault="00302056" w:rsidP="00302056">
            <w:pPr>
              <w:rPr>
                <w:sz w:val="20"/>
                <w:szCs w:val="20"/>
              </w:rPr>
            </w:pPr>
            <w:r w:rsidRPr="00302056">
              <w:rPr>
                <w:b/>
                <w:sz w:val="20"/>
                <w:szCs w:val="20"/>
              </w:rPr>
              <w:t>Дата составления: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A74C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.0</w:t>
            </w:r>
            <w:r w:rsidR="00EA74C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.2016</w:t>
            </w:r>
          </w:p>
          <w:p w:rsidR="00302056" w:rsidRPr="00981C33" w:rsidRDefault="00302056" w:rsidP="00302056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Предприятие-изготовитель:</w:t>
            </w:r>
            <w:r w:rsidRPr="00981C33">
              <w:rPr>
                <w:sz w:val="20"/>
                <w:szCs w:val="20"/>
              </w:rPr>
              <w:t xml:space="preserve"> ООО «Айдиго», Россия, г. Березовский, Режевской тракт, 15 км, уч. № 4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Наименование  продукции:</w:t>
            </w:r>
            <w:r w:rsidRPr="00981C33">
              <w:rPr>
                <w:sz w:val="20"/>
                <w:szCs w:val="20"/>
              </w:rPr>
              <w:t xml:space="preserve"> </w:t>
            </w:r>
            <w:r w:rsidR="00A56BEE">
              <w:rPr>
                <w:sz w:val="20"/>
                <w:szCs w:val="20"/>
              </w:rPr>
              <w:t>Курица на соли с гималайской солью и итальянскими травами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Вид потребительской тары:</w:t>
            </w:r>
            <w:r w:rsidRPr="00981C33">
              <w:rPr>
                <w:sz w:val="20"/>
                <w:szCs w:val="20"/>
              </w:rPr>
              <w:t xml:space="preserve"> термосвариваемые пакеты из полимерных материалов, гофра-короб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 xml:space="preserve">Масса нетто потребительской единицы: </w:t>
            </w:r>
            <w:r w:rsidR="00A56BEE">
              <w:rPr>
                <w:sz w:val="20"/>
                <w:szCs w:val="20"/>
              </w:rPr>
              <w:t>дой-пак без зип-застежки 350 г</w:t>
            </w:r>
          </w:p>
          <w:p w:rsidR="00C666A7" w:rsidRPr="00981C33" w:rsidRDefault="00C666A7" w:rsidP="0037332A">
            <w:pPr>
              <w:tabs>
                <w:tab w:val="left" w:pos="3957"/>
              </w:tabs>
              <w:rPr>
                <w:b/>
                <w:sz w:val="20"/>
                <w:szCs w:val="20"/>
              </w:rPr>
            </w:pP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Показатели качества</w:t>
            </w:r>
          </w:p>
        </w:tc>
        <w:tc>
          <w:tcPr>
            <w:tcW w:w="4678" w:type="dxa"/>
            <w:gridSpan w:val="2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Значение по НД</w:t>
            </w:r>
          </w:p>
        </w:tc>
        <w:tc>
          <w:tcPr>
            <w:tcW w:w="2963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3635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НД, регламентирующая методы испытаний</w:t>
            </w: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4678" w:type="dxa"/>
            <w:gridSpan w:val="2"/>
          </w:tcPr>
          <w:p w:rsidR="00BD2353" w:rsidRPr="00981C33" w:rsidRDefault="009E47C6" w:rsidP="00A70FC1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Хорошо сыпучая, равномерно перемешанная масса из кусочков овощей, трав, семян</w:t>
            </w:r>
            <w:r w:rsidR="00057616">
              <w:rPr>
                <w:sz w:val="20"/>
                <w:szCs w:val="20"/>
              </w:rPr>
              <w:t xml:space="preserve"> и пище</w:t>
            </w:r>
            <w:r w:rsidR="007A6D22" w:rsidRPr="00981C33">
              <w:rPr>
                <w:sz w:val="20"/>
                <w:szCs w:val="20"/>
              </w:rPr>
              <w:t>вкусовых добавок</w:t>
            </w:r>
            <w:r w:rsidRPr="00981C33">
              <w:rPr>
                <w:sz w:val="20"/>
                <w:szCs w:val="20"/>
              </w:rPr>
              <w:t>. Цвет, вкус и аромат</w:t>
            </w:r>
            <w:r w:rsidR="00A70FC1">
              <w:rPr>
                <w:sz w:val="20"/>
                <w:szCs w:val="20"/>
              </w:rPr>
              <w:t xml:space="preserve"> - </w:t>
            </w:r>
            <w:r w:rsidRPr="00981C33">
              <w:rPr>
                <w:sz w:val="20"/>
                <w:szCs w:val="20"/>
              </w:rPr>
              <w:t xml:space="preserve"> свойственные входящим компонентам.</w:t>
            </w:r>
          </w:p>
        </w:tc>
        <w:tc>
          <w:tcPr>
            <w:tcW w:w="2963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635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ГОСТ 28875-90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292A1A">
            <w:pPr>
              <w:rPr>
                <w:b/>
                <w:color w:val="000000" w:themeColor="text1"/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НД на продукцию: СТО 52303135-00</w:t>
            </w:r>
            <w:r w:rsidR="00292A1A">
              <w:rPr>
                <w:sz w:val="20"/>
                <w:szCs w:val="20"/>
              </w:rPr>
              <w:t>4</w:t>
            </w:r>
            <w:r w:rsidRPr="00981C33">
              <w:rPr>
                <w:sz w:val="20"/>
                <w:szCs w:val="20"/>
              </w:rPr>
              <w:t>-201</w:t>
            </w:r>
            <w:r w:rsidR="00292A1A">
              <w:rPr>
                <w:sz w:val="20"/>
                <w:szCs w:val="20"/>
              </w:rPr>
              <w:t>1</w:t>
            </w:r>
          </w:p>
        </w:tc>
      </w:tr>
      <w:tr w:rsidR="00C666A7" w:rsidRPr="00981C33" w:rsidTr="00A70FC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1"/>
        </w:trPr>
        <w:tc>
          <w:tcPr>
            <w:tcW w:w="14503" w:type="dxa"/>
            <w:gridSpan w:val="5"/>
          </w:tcPr>
          <w:p w:rsidR="00C666A7" w:rsidRPr="00385661" w:rsidRDefault="00C666A7" w:rsidP="00292A1A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Состав: </w:t>
            </w:r>
            <w:r w:rsidR="00292A1A">
              <w:rPr>
                <w:color w:val="000000" w:themeColor="text1"/>
                <w:sz w:val="20"/>
                <w:szCs w:val="20"/>
              </w:rPr>
              <w:t>соль поваренная пищевая, гималайская розовая соль,</w:t>
            </w:r>
            <w:r w:rsidR="001C5E55">
              <w:rPr>
                <w:color w:val="000000" w:themeColor="text1"/>
                <w:sz w:val="20"/>
                <w:szCs w:val="20"/>
              </w:rPr>
              <w:t xml:space="preserve"> базилик, чеснок, орегано, розмарин, перец черный.</w:t>
            </w:r>
          </w:p>
        </w:tc>
      </w:tr>
      <w:tr w:rsidR="00057616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0F2A67" w:rsidRPr="00981C33" w:rsidRDefault="00057616" w:rsidP="000F2A67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Пищевая ценность: </w:t>
            </w:r>
            <w:r w:rsidR="000F2A67" w:rsidRPr="00981C33">
              <w:rPr>
                <w:sz w:val="20"/>
                <w:szCs w:val="20"/>
              </w:rPr>
              <w:t xml:space="preserve">белки: </w:t>
            </w:r>
            <w:r w:rsidR="001C5E55">
              <w:rPr>
                <w:sz w:val="20"/>
                <w:szCs w:val="20"/>
              </w:rPr>
              <w:t>1,5</w:t>
            </w:r>
            <w:r w:rsidR="000F2A67" w:rsidRPr="00981C33">
              <w:rPr>
                <w:sz w:val="20"/>
                <w:szCs w:val="20"/>
              </w:rPr>
              <w:t xml:space="preserve"> г; жиры: </w:t>
            </w:r>
            <w:r w:rsidR="001C5E55">
              <w:rPr>
                <w:sz w:val="20"/>
                <w:szCs w:val="20"/>
              </w:rPr>
              <w:t>0,4</w:t>
            </w:r>
            <w:r w:rsidR="000F2A67" w:rsidRPr="00981C33">
              <w:rPr>
                <w:sz w:val="20"/>
                <w:szCs w:val="20"/>
              </w:rPr>
              <w:t xml:space="preserve"> г; углеводы: </w:t>
            </w:r>
            <w:r w:rsidR="001C5E55">
              <w:rPr>
                <w:sz w:val="20"/>
                <w:szCs w:val="20"/>
              </w:rPr>
              <w:t>5,0</w:t>
            </w:r>
            <w:r w:rsidR="000F2A67" w:rsidRPr="00981C33">
              <w:rPr>
                <w:sz w:val="20"/>
                <w:szCs w:val="20"/>
              </w:rPr>
              <w:t xml:space="preserve">  г.</w:t>
            </w:r>
          </w:p>
          <w:p w:rsidR="00057616" w:rsidRPr="00981C33" w:rsidRDefault="000F2A67" w:rsidP="001C5E55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Энергетическая ценность: </w:t>
            </w:r>
            <w:r w:rsidR="001C5E55">
              <w:rPr>
                <w:sz w:val="20"/>
                <w:szCs w:val="20"/>
              </w:rPr>
              <w:t>3</w:t>
            </w:r>
            <w:r w:rsidRPr="00981C33">
              <w:rPr>
                <w:sz w:val="20"/>
                <w:szCs w:val="20"/>
              </w:rPr>
              <w:t xml:space="preserve">0 ккал / </w:t>
            </w:r>
            <w:r>
              <w:rPr>
                <w:sz w:val="20"/>
                <w:szCs w:val="20"/>
              </w:rPr>
              <w:t>1</w:t>
            </w:r>
            <w:r w:rsidR="001C5E55">
              <w:rPr>
                <w:sz w:val="20"/>
                <w:szCs w:val="20"/>
              </w:rPr>
              <w:t>3</w:t>
            </w:r>
            <w:r w:rsidRPr="00981C33">
              <w:rPr>
                <w:sz w:val="20"/>
                <w:szCs w:val="20"/>
              </w:rPr>
              <w:t>0 кДж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Условия хранения:</w:t>
            </w:r>
          </w:p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- хранить в сухих чистых помещениях, при температуре не выше 20 ®С и относительной влажности воздуха не более 75 %</w:t>
            </w:r>
          </w:p>
          <w:p w:rsidR="00CC133D" w:rsidRPr="00981C33" w:rsidRDefault="00CC133D" w:rsidP="001C5E55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- срок хранения </w:t>
            </w:r>
            <w:r w:rsidR="001C5E55">
              <w:rPr>
                <w:sz w:val="20"/>
                <w:szCs w:val="20"/>
              </w:rPr>
              <w:t>3</w:t>
            </w:r>
            <w:r w:rsidRPr="00981C33">
              <w:rPr>
                <w:sz w:val="20"/>
                <w:szCs w:val="20"/>
              </w:rPr>
              <w:t xml:space="preserve"> года с момента выработки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324058" w:rsidRPr="00981C33" w:rsidRDefault="00CC133D" w:rsidP="001C5E55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Способ применения: </w:t>
            </w:r>
            <w:r w:rsidR="00324058" w:rsidRPr="00981C33">
              <w:rPr>
                <w:sz w:val="20"/>
                <w:szCs w:val="20"/>
              </w:rPr>
              <w:t>для приготовления блюда «</w:t>
            </w:r>
            <w:r w:rsidR="001C5E55">
              <w:rPr>
                <w:sz w:val="20"/>
                <w:szCs w:val="20"/>
              </w:rPr>
              <w:t>Курица на соли</w:t>
            </w:r>
            <w:r w:rsidR="00324058" w:rsidRPr="00981C33">
              <w:rPr>
                <w:sz w:val="20"/>
                <w:szCs w:val="20"/>
              </w:rPr>
              <w:t>» согласно рецепту на упаковке.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Ограничения по использованию:</w:t>
            </w:r>
            <w:r w:rsidR="00324058" w:rsidRPr="00981C33">
              <w:rPr>
                <w:sz w:val="20"/>
                <w:szCs w:val="20"/>
              </w:rPr>
              <w:t xml:space="preserve"> -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1C5E55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Содержание аллергенов: </w:t>
            </w:r>
            <w:r w:rsidR="001C5E55">
              <w:rPr>
                <w:sz w:val="20"/>
                <w:szCs w:val="20"/>
              </w:rPr>
              <w:t>-</w:t>
            </w:r>
          </w:p>
        </w:tc>
      </w:tr>
      <w:tr w:rsidR="00324058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324058" w:rsidRPr="00981C33" w:rsidRDefault="00324058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Микробиологические показатели и показатели безопасности: соответствуют ТР ТС 021/2011</w:t>
            </w:r>
          </w:p>
        </w:tc>
      </w:tr>
    </w:tbl>
    <w:p w:rsidR="00385661" w:rsidRDefault="00C13DD2" w:rsidP="00057616">
      <w:r>
        <w:t>Специалист по качеству:</w:t>
      </w:r>
    </w:p>
    <w:p w:rsidR="00C13DD2" w:rsidRPr="00385661" w:rsidRDefault="00385661" w:rsidP="00385661">
      <w:pPr>
        <w:tabs>
          <w:tab w:val="left" w:pos="1284"/>
        </w:tabs>
      </w:pPr>
      <w:r>
        <w:tab/>
      </w:r>
    </w:p>
    <w:sectPr w:rsidR="00C13DD2" w:rsidRPr="00385661" w:rsidSect="00C13D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53"/>
    <w:rsid w:val="00057616"/>
    <w:rsid w:val="0006764C"/>
    <w:rsid w:val="000824E4"/>
    <w:rsid w:val="000A583D"/>
    <w:rsid w:val="000F2A67"/>
    <w:rsid w:val="001C5E55"/>
    <w:rsid w:val="00211B6B"/>
    <w:rsid w:val="00292A1A"/>
    <w:rsid w:val="00302056"/>
    <w:rsid w:val="00324058"/>
    <w:rsid w:val="0037332A"/>
    <w:rsid w:val="00385661"/>
    <w:rsid w:val="00623534"/>
    <w:rsid w:val="00714A4D"/>
    <w:rsid w:val="00736271"/>
    <w:rsid w:val="007A6D22"/>
    <w:rsid w:val="00852818"/>
    <w:rsid w:val="00873DF2"/>
    <w:rsid w:val="00981C33"/>
    <w:rsid w:val="009D394A"/>
    <w:rsid w:val="009E47C6"/>
    <w:rsid w:val="00A3067E"/>
    <w:rsid w:val="00A56BEE"/>
    <w:rsid w:val="00A70FC1"/>
    <w:rsid w:val="00BD2353"/>
    <w:rsid w:val="00C127C0"/>
    <w:rsid w:val="00C13DD2"/>
    <w:rsid w:val="00C22567"/>
    <w:rsid w:val="00C666A7"/>
    <w:rsid w:val="00CB2CC1"/>
    <w:rsid w:val="00CB7722"/>
    <w:rsid w:val="00CC133D"/>
    <w:rsid w:val="00EA74C0"/>
    <w:rsid w:val="00EF2415"/>
    <w:rsid w:val="00F60BD3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50C42-A9AD-4CC2-A6AC-8C7CB9D2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Пользователь Windows</cp:lastModifiedBy>
  <cp:revision>2</cp:revision>
  <cp:lastPrinted>2016-06-24T03:58:00Z</cp:lastPrinted>
  <dcterms:created xsi:type="dcterms:W3CDTF">2018-07-03T04:03:00Z</dcterms:created>
  <dcterms:modified xsi:type="dcterms:W3CDTF">2018-07-03T04:03:00Z</dcterms:modified>
</cp:coreProperties>
</file>